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5C" w:rsidRPr="006C4885" w:rsidRDefault="00DD7D5C" w:rsidP="00DD7D5C">
      <w:pPr>
        <w:pStyle w:val="Nadpis3"/>
      </w:pPr>
      <w:proofErr w:type="spellStart"/>
      <w:r>
        <w:t>HWg</w:t>
      </w:r>
      <w:proofErr w:type="spellEnd"/>
      <w:r>
        <w:t>-Trigger: Event management software (IF-THAN)</w:t>
      </w:r>
    </w:p>
    <w:p w:rsidR="00DD7D5C" w:rsidRDefault="00DD7D5C" w:rsidP="00DD7D5C">
      <w:pPr>
        <w:rPr>
          <w:lang w:val="es-ES_tradnl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3050540</wp:posOffset>
            </wp:positionH>
            <wp:positionV relativeFrom="paragraph">
              <wp:posOffset>31115</wp:posOffset>
            </wp:positionV>
            <wp:extent cx="2781300" cy="2731135"/>
            <wp:effectExtent l="0" t="0" r="0" b="0"/>
            <wp:wrapTight wrapText="bothSides">
              <wp:wrapPolygon edited="0">
                <wp:start x="0" y="0"/>
                <wp:lineTo x="0" y="21394"/>
                <wp:lineTo x="21452" y="21394"/>
                <wp:lineTo x="214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A49">
        <w:rPr>
          <w:lang w:val="es-ES_tradnl"/>
        </w:rPr>
        <w:t xml:space="preserve">HWg-Trigger es software de gestión de evento para Windows. </w:t>
      </w:r>
      <w:r w:rsidRPr="0059780E">
        <w:rPr>
          <w:lang w:val="es-ES_tradnl"/>
        </w:rPr>
        <w:t xml:space="preserve">Detecta los sensores  desconectados, valores fuera </w:t>
      </w:r>
      <w:r>
        <w:rPr>
          <w:lang w:val="es-ES_tradnl"/>
        </w:rPr>
        <w:t>d</w:t>
      </w:r>
      <w:r w:rsidRPr="0059780E">
        <w:rPr>
          <w:lang w:val="es-ES_tradnl"/>
        </w:rPr>
        <w:t xml:space="preserve">el rango permitido o </w:t>
      </w:r>
      <w:r>
        <w:rPr>
          <w:lang w:val="es-ES_tradnl"/>
        </w:rPr>
        <w:t xml:space="preserve">botones apretados. La condición desencadena la acción. </w:t>
      </w:r>
      <w:r w:rsidRPr="00FA07D9">
        <w:rPr>
          <w:lang w:val="es-ES_tradnl"/>
        </w:rPr>
        <w:t xml:space="preserve">Por ejemplo, el mensaje (SMS) está enviado a varios números, la salida de relé está activada </w:t>
      </w:r>
      <w:r>
        <w:rPr>
          <w:lang w:val="es-ES_tradnl"/>
        </w:rPr>
        <w:t>a través de red</w:t>
      </w:r>
      <w:r w:rsidRPr="00FA07D9">
        <w:rPr>
          <w:lang w:val="es-ES_tradnl"/>
        </w:rPr>
        <w:t xml:space="preserve">, </w:t>
      </w:r>
      <w:r>
        <w:rPr>
          <w:lang w:val="es-ES_tradnl"/>
        </w:rPr>
        <w:t>la aplicación de</w:t>
      </w:r>
      <w:r w:rsidRPr="00FA07D9">
        <w:rPr>
          <w:lang w:val="es-ES_tradnl"/>
        </w:rPr>
        <w:t xml:space="preserve"> Windows </w:t>
      </w:r>
      <w:r>
        <w:rPr>
          <w:lang w:val="es-ES_tradnl"/>
        </w:rPr>
        <w:t xml:space="preserve">se empieza o el mensaje de alarma está visualizado. </w:t>
      </w:r>
    </w:p>
    <w:p w:rsidR="00DD7D5C" w:rsidRPr="00FA07D9" w:rsidRDefault="00DD7D5C" w:rsidP="00DD7D5C">
      <w:pPr>
        <w:rPr>
          <w:lang w:val="es-ES_tradnl"/>
        </w:rPr>
      </w:pPr>
    </w:p>
    <w:p w:rsidR="00DD7D5C" w:rsidRPr="008B5D27" w:rsidRDefault="00DD7D5C" w:rsidP="00DD7D5C">
      <w:pPr>
        <w:rPr>
          <w:lang w:val="es-ES_tradnl"/>
        </w:rPr>
      </w:pPr>
      <w:r w:rsidRPr="00123B3F">
        <w:rPr>
          <w:lang w:val="es-ES_tradnl"/>
        </w:rPr>
        <w:t>La “Condición” (evento) y la acci</w:t>
      </w:r>
      <w:r>
        <w:rPr>
          <w:lang w:val="es-ES_tradnl"/>
        </w:rPr>
        <w:t xml:space="preserve">ón </w:t>
      </w:r>
      <w:r w:rsidRPr="00123B3F">
        <w:rPr>
          <w:lang w:val="es-ES_tradnl"/>
        </w:rPr>
        <w:t xml:space="preserve">que está enlazada con el evento </w:t>
      </w:r>
      <w:r>
        <w:rPr>
          <w:lang w:val="es-ES_tradnl"/>
        </w:rPr>
        <w:t xml:space="preserve">se unen en una regla </w:t>
      </w:r>
      <w:r w:rsidRPr="00123B3F">
        <w:rPr>
          <w:lang w:val="es-ES_tradnl"/>
        </w:rPr>
        <w:t xml:space="preserve">“Rule”. </w:t>
      </w:r>
      <w:r w:rsidRPr="00F82FA6">
        <w:rPr>
          <w:lang w:val="es-ES_tradnl"/>
        </w:rPr>
        <w:t xml:space="preserve">Usted puede añadir hasta 90 reglas a la aplicación. Para cada regla, </w:t>
      </w:r>
      <w:r>
        <w:rPr>
          <w:lang w:val="es-ES_tradnl"/>
        </w:rPr>
        <w:t xml:space="preserve">Usted puede especificar </w:t>
      </w:r>
      <w:r w:rsidRPr="00F82FA6">
        <w:rPr>
          <w:lang w:val="es-ES_tradnl"/>
        </w:rPr>
        <w:t xml:space="preserve">el </w:t>
      </w:r>
      <w:r>
        <w:rPr>
          <w:lang w:val="es-ES_tradnl"/>
        </w:rPr>
        <w:t xml:space="preserve">intervalo de repetición. </w:t>
      </w:r>
      <w:r w:rsidRPr="008B5D27">
        <w:rPr>
          <w:lang w:val="es-ES_tradnl"/>
        </w:rPr>
        <w:t>Cada regla puede ser unida con la dirección de IP (p.ej. para distinguir si el portátil con la aplicaci</w:t>
      </w:r>
      <w:r>
        <w:rPr>
          <w:lang w:val="es-ES_tradnl"/>
        </w:rPr>
        <w:t xml:space="preserve">ón está conectado </w:t>
      </w:r>
      <w:r w:rsidRPr="008B5D27">
        <w:rPr>
          <w:lang w:val="es-ES_tradnl"/>
        </w:rPr>
        <w:t>“</w:t>
      </w:r>
      <w:r>
        <w:rPr>
          <w:lang w:val="es-ES_tradnl"/>
        </w:rPr>
        <w:t>en casa”, “en la oficina</w:t>
      </w:r>
      <w:r w:rsidRPr="008B5D27">
        <w:rPr>
          <w:lang w:val="es-ES_tradnl"/>
        </w:rPr>
        <w:t>”, o</w:t>
      </w:r>
      <w:r>
        <w:rPr>
          <w:lang w:val="es-ES_tradnl"/>
        </w:rPr>
        <w:t xml:space="preserve"> en el </w:t>
      </w:r>
      <w:r w:rsidRPr="008B5D27">
        <w:rPr>
          <w:lang w:val="es-ES_tradnl"/>
        </w:rPr>
        <w:t>“</w:t>
      </w:r>
      <w:r>
        <w:rPr>
          <w:lang w:val="es-ES_tradnl"/>
        </w:rPr>
        <w:t>espacio público</w:t>
      </w:r>
      <w:r w:rsidRPr="008B5D27">
        <w:rPr>
          <w:lang w:val="es-ES_tradnl"/>
        </w:rPr>
        <w:t xml:space="preserve">”).  </w:t>
      </w:r>
    </w:p>
    <w:p w:rsidR="00DD7D5C" w:rsidRPr="008B5D27" w:rsidRDefault="00DD7D5C" w:rsidP="00DD7D5C">
      <w:pPr>
        <w:rPr>
          <w:lang w:val="es-ES_tradnl"/>
        </w:rPr>
      </w:pPr>
    </w:p>
    <w:p w:rsidR="00DD7D5C" w:rsidRPr="008B5D27" w:rsidRDefault="00DD7D5C" w:rsidP="00DD7D5C">
      <w:pPr>
        <w:rPr>
          <w:lang w:val="es-ES_tradnl"/>
        </w:rPr>
      </w:pPr>
    </w:p>
    <w:p w:rsidR="00DD7D5C" w:rsidRPr="00917058" w:rsidRDefault="00DD7D5C" w:rsidP="00DD7D5C">
      <w:pPr>
        <w:rPr>
          <w:lang w:val="es-ES_tradnl"/>
        </w:rPr>
      </w:pPr>
      <w:r w:rsidRPr="00917058">
        <w:rPr>
          <w:b/>
          <w:lang w:val="es-ES_tradnl"/>
        </w:rPr>
        <w:t>Las condiciones monitoreadas</w:t>
      </w:r>
      <w:r w:rsidRPr="00917058">
        <w:rPr>
          <w:lang w:val="es-ES_tradnl"/>
        </w:rPr>
        <w:t xml:space="preserve"> (eventos de entrada)</w:t>
      </w:r>
    </w:p>
    <w:p w:rsidR="00DD7D5C" w:rsidRPr="00D80C77" w:rsidRDefault="00DD7D5C" w:rsidP="00DD7D5C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dispositivo desconectado</w:t>
      </w:r>
      <w:r w:rsidRPr="00D80C77">
        <w:rPr>
          <w:lang w:val="es-ES_tradnl"/>
        </w:rPr>
        <w:t xml:space="preserve"> – El dispositivo no está disponible para </w:t>
      </w:r>
      <w:r>
        <w:rPr>
          <w:lang w:val="es-ES_tradnl"/>
        </w:rPr>
        <w:t xml:space="preserve">cierto periodo </w:t>
      </w:r>
    </w:p>
    <w:p w:rsidR="00DD7D5C" w:rsidRPr="00E04078" w:rsidRDefault="00DD7D5C" w:rsidP="00DD7D5C">
      <w:pPr>
        <w:numPr>
          <w:ilvl w:val="0"/>
          <w:numId w:val="3"/>
        </w:numPr>
        <w:rPr>
          <w:lang w:val="es-ES_tradnl"/>
        </w:rPr>
      </w:pPr>
      <w:r w:rsidRPr="00E04078">
        <w:rPr>
          <w:lang w:val="es-ES_tradnl"/>
        </w:rPr>
        <w:t>El sensor desconectado – El dispositivo está disponible, pero por lo menos uno de sus sensor</w:t>
      </w:r>
      <w:r>
        <w:rPr>
          <w:lang w:val="es-ES_tradnl"/>
        </w:rPr>
        <w:t>e</w:t>
      </w:r>
      <w:r w:rsidRPr="00E04078">
        <w:rPr>
          <w:lang w:val="es-ES_tradnl"/>
        </w:rPr>
        <w:t xml:space="preserve">s está desconectado </w:t>
      </w:r>
    </w:p>
    <w:p w:rsidR="00DD7D5C" w:rsidRPr="00A52891" w:rsidRDefault="00DD7D5C" w:rsidP="00DD7D5C">
      <w:pPr>
        <w:numPr>
          <w:ilvl w:val="0"/>
          <w:numId w:val="3"/>
        </w:numPr>
        <w:rPr>
          <w:lang w:val="es-ES_tradnl"/>
        </w:rPr>
      </w:pPr>
      <w:r w:rsidRPr="00A52891">
        <w:rPr>
          <w:lang w:val="es-ES_tradnl"/>
        </w:rPr>
        <w:t xml:space="preserve">El sensor fuera de rango de seguridad – Por lo menos, la lectura de un sensor está fuera del rango </w:t>
      </w:r>
      <w:r>
        <w:rPr>
          <w:lang w:val="es-ES_tradnl"/>
        </w:rPr>
        <w:t xml:space="preserve">especificado </w:t>
      </w:r>
    </w:p>
    <w:p w:rsidR="00DD7D5C" w:rsidRPr="00BE0878" w:rsidRDefault="00DD7D5C" w:rsidP="00DD7D5C">
      <w:pPr>
        <w:numPr>
          <w:ilvl w:val="0"/>
          <w:numId w:val="3"/>
        </w:numPr>
        <w:rPr>
          <w:lang w:val="es-ES_tradnl"/>
        </w:rPr>
      </w:pPr>
      <w:r w:rsidRPr="00BE0878">
        <w:rPr>
          <w:lang w:val="es-ES_tradnl"/>
        </w:rPr>
        <w:t xml:space="preserve">El valor de sensor – La lectura de sensor está más alta que </w:t>
      </w:r>
      <w:r>
        <w:rPr>
          <w:lang w:val="es-ES_tradnl"/>
        </w:rPr>
        <w:t xml:space="preserve">/ </w:t>
      </w:r>
      <w:r w:rsidRPr="00BE0878">
        <w:rPr>
          <w:lang w:val="es-ES_tradnl"/>
        </w:rPr>
        <w:t xml:space="preserve">más baja que el valor configurado </w:t>
      </w:r>
    </w:p>
    <w:p w:rsidR="00DD7D5C" w:rsidRPr="00AB5F9F" w:rsidRDefault="00DD7D5C" w:rsidP="00DD7D5C">
      <w:pPr>
        <w:numPr>
          <w:ilvl w:val="0"/>
          <w:numId w:val="3"/>
        </w:numPr>
        <w:rPr>
          <w:lang w:val="es-ES_tradnl"/>
        </w:rPr>
      </w:pPr>
      <w:r w:rsidRPr="00AB5F9F">
        <w:rPr>
          <w:lang w:val="es-ES_tradnl"/>
        </w:rPr>
        <w:t xml:space="preserve">La falla de dispositivo catalogado – El dispositivo de la lista no está disponible </w:t>
      </w:r>
    </w:p>
    <w:p w:rsidR="00DD7D5C" w:rsidRPr="00AB5F9F" w:rsidRDefault="00DD7D5C" w:rsidP="00DD7D5C">
      <w:pPr>
        <w:numPr>
          <w:ilvl w:val="0"/>
          <w:numId w:val="3"/>
        </w:numPr>
        <w:rPr>
          <w:lang w:val="es-ES_tradnl"/>
        </w:rPr>
      </w:pPr>
      <w:r w:rsidRPr="00AB5F9F">
        <w:rPr>
          <w:lang w:val="es-ES_tradnl"/>
        </w:rPr>
        <w:t>La alerta de sensor (SNMP Trap)</w:t>
      </w:r>
    </w:p>
    <w:p w:rsidR="00DD7D5C" w:rsidRPr="00AB5F9F" w:rsidRDefault="00DD7D5C" w:rsidP="00DD7D5C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El reinicio de dispositivo</w:t>
      </w:r>
      <w:r w:rsidRPr="00AB5F9F">
        <w:rPr>
          <w:lang w:val="es-ES_tradnl"/>
        </w:rPr>
        <w:t xml:space="preserve"> (SNMP Trap)</w:t>
      </w:r>
    </w:p>
    <w:p w:rsidR="00DD7D5C" w:rsidRPr="00AB5F9F" w:rsidRDefault="00DD7D5C" w:rsidP="00DD7D5C">
      <w:pPr>
        <w:ind w:left="720"/>
        <w:rPr>
          <w:lang w:val="es-ES_tradnl"/>
        </w:rPr>
      </w:pPr>
    </w:p>
    <w:p w:rsidR="00DD7D5C" w:rsidRPr="00AB5F9F" w:rsidRDefault="00DD7D5C" w:rsidP="00DD7D5C">
      <w:pPr>
        <w:rPr>
          <w:lang w:val="es-ES_tradnl"/>
        </w:rPr>
      </w:pPr>
    </w:p>
    <w:p w:rsidR="00DD7D5C" w:rsidRPr="00254261" w:rsidRDefault="00DD7D5C" w:rsidP="00DD7D5C">
      <w:pPr>
        <w:rPr>
          <w:b/>
        </w:rPr>
      </w:pPr>
      <w:r>
        <w:rPr>
          <w:b/>
        </w:rPr>
        <w:t xml:space="preserve">Las </w:t>
      </w:r>
      <w:proofErr w:type="spellStart"/>
      <w:r>
        <w:rPr>
          <w:b/>
        </w:rPr>
        <w:t>acciones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disponibles</w:t>
      </w:r>
      <w:proofErr w:type="spellEnd"/>
      <w:r>
        <w:rPr>
          <w:b/>
        </w:rPr>
        <w:t xml:space="preserve"> </w:t>
      </w:r>
    </w:p>
    <w:p w:rsidR="00DD7D5C" w:rsidRDefault="00DD7D5C" w:rsidP="00DD7D5C"/>
    <w:p w:rsidR="00DD7D5C" w:rsidRPr="00AB53ED" w:rsidRDefault="00DD7D5C" w:rsidP="00DD7D5C">
      <w:pPr>
        <w:pStyle w:val="Vet"/>
        <w:jc w:val="left"/>
        <w:rPr>
          <w:lang w:val="es-ES_tradnl"/>
        </w:rPr>
      </w:pPr>
      <w:r w:rsidRPr="00AB53ED">
        <w:rPr>
          <w:b/>
          <w:lang w:val="es-ES_tradnl"/>
        </w:rPr>
        <w:t>PC</w:t>
      </w:r>
      <w:r w:rsidRPr="00AB53ED">
        <w:rPr>
          <w:lang w:val="es-ES_tradnl"/>
        </w:rPr>
        <w:t xml:space="preserve">: Visualiza la ventana de pop-up, hace sonar, empieza la aplicación, empieza el servicio, apaga la computadora </w:t>
      </w:r>
    </w:p>
    <w:p w:rsidR="00DD7D5C" w:rsidRPr="001D41F9" w:rsidRDefault="00DD7D5C" w:rsidP="00DD7D5C">
      <w:pPr>
        <w:pStyle w:val="Vet"/>
        <w:rPr>
          <w:lang w:val="es-ES_tradnl"/>
        </w:rPr>
      </w:pPr>
      <w:r>
        <w:rPr>
          <w:b/>
          <w:lang w:val="es-ES_tradnl"/>
        </w:rPr>
        <w:t>A través de red</w:t>
      </w:r>
      <w:r w:rsidRPr="001D41F9">
        <w:rPr>
          <w:lang w:val="es-ES_tradnl"/>
        </w:rPr>
        <w:t xml:space="preserve">: Enciende/apaga la salida </w:t>
      </w:r>
      <w:r>
        <w:rPr>
          <w:lang w:val="es-ES_tradnl"/>
        </w:rPr>
        <w:t xml:space="preserve">remota </w:t>
      </w:r>
      <w:r w:rsidRPr="001D41F9">
        <w:rPr>
          <w:lang w:val="es-ES_tradnl"/>
        </w:rPr>
        <w:t xml:space="preserve">de relé, </w:t>
      </w:r>
      <w:r>
        <w:rPr>
          <w:lang w:val="es-ES_tradnl"/>
        </w:rPr>
        <w:t xml:space="preserve">envía el mensaje </w:t>
      </w:r>
      <w:r w:rsidRPr="001D41F9">
        <w:rPr>
          <w:lang w:val="es-ES_tradnl"/>
        </w:rPr>
        <w:t>(HWg-SMS-GW)</w:t>
      </w:r>
    </w:p>
    <w:p w:rsidR="00DD7D5C" w:rsidRPr="00B37371" w:rsidRDefault="00DD7D5C" w:rsidP="00DD7D5C">
      <w:pPr>
        <w:pStyle w:val="Vet"/>
        <w:rPr>
          <w:lang w:val="es-ES_tradnl"/>
        </w:rPr>
      </w:pPr>
      <w:r w:rsidRPr="00B37371">
        <w:rPr>
          <w:b/>
          <w:lang w:val="es-ES_tradnl"/>
        </w:rPr>
        <w:t>Con el conectado modem de GSM</w:t>
      </w:r>
      <w:r w:rsidRPr="00B37371">
        <w:rPr>
          <w:lang w:val="es-ES_tradnl"/>
        </w:rPr>
        <w:t>: Envía SMS con el texto de alerta</w:t>
      </w:r>
    </w:p>
    <w:p w:rsidR="00DD7D5C" w:rsidRPr="00B37371" w:rsidRDefault="00DD7D5C" w:rsidP="00DD7D5C">
      <w:pPr>
        <w:rPr>
          <w:b/>
          <w:lang w:val="es-ES_tradnl"/>
        </w:rPr>
      </w:pPr>
    </w:p>
    <w:p w:rsidR="00DD7D5C" w:rsidRPr="00254261" w:rsidRDefault="00DD7D5C" w:rsidP="00DD7D5C">
      <w:pPr>
        <w:rPr>
          <w:b/>
        </w:rPr>
      </w:pPr>
      <w:r>
        <w:rPr>
          <w:b/>
        </w:rPr>
        <w:t xml:space="preserve">Las </w:t>
      </w:r>
      <w:proofErr w:type="spellStart"/>
      <w:r>
        <w:rPr>
          <w:b/>
        </w:rPr>
        <w:t>aplicaciones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típicas</w:t>
      </w:r>
      <w:proofErr w:type="spellEnd"/>
      <w:r>
        <w:rPr>
          <w:b/>
        </w:rPr>
        <w:t>:</w:t>
      </w:r>
    </w:p>
    <w:p w:rsidR="00DD7D5C" w:rsidRPr="00D717FD" w:rsidRDefault="00DD7D5C" w:rsidP="00DD7D5C">
      <w:pPr>
        <w:numPr>
          <w:ilvl w:val="0"/>
          <w:numId w:val="2"/>
        </w:numPr>
        <w:rPr>
          <w:lang w:val="es-ES_tradnl"/>
        </w:rPr>
      </w:pPr>
      <w:r w:rsidRPr="00D717FD">
        <w:rPr>
          <w:lang w:val="es-ES_tradnl"/>
        </w:rPr>
        <w:t xml:space="preserve">Visualiza la alarma cuando uno de los dispositivos no responde o el sensor está en el estado de alarma. </w:t>
      </w:r>
    </w:p>
    <w:p w:rsidR="00DD7D5C" w:rsidRPr="00DD7D5C" w:rsidRDefault="00DD7D5C" w:rsidP="00DD7D5C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lastRenderedPageBreak/>
        <w:t xml:space="preserve">Cuando la temperatura en el cuarto A es alta, envía </w:t>
      </w:r>
      <w:r w:rsidRPr="0013415A">
        <w:rPr>
          <w:lang w:val="es-ES_tradnl"/>
        </w:rPr>
        <w:t xml:space="preserve">e-mail </w:t>
      </w:r>
      <w:r>
        <w:rPr>
          <w:lang w:val="es-ES_tradnl"/>
        </w:rPr>
        <w:t>a</w:t>
      </w:r>
      <w:r w:rsidRPr="0013415A">
        <w:rPr>
          <w:lang w:val="es-ES_tradnl"/>
        </w:rPr>
        <w:t xml:space="preserve"> Pe</w:t>
      </w:r>
      <w:r>
        <w:rPr>
          <w:lang w:val="es-ES_tradnl"/>
        </w:rPr>
        <w:t>dro</w:t>
      </w:r>
      <w:r w:rsidRPr="0013415A">
        <w:rPr>
          <w:lang w:val="es-ES_tradnl"/>
        </w:rPr>
        <w:t xml:space="preserve">. </w:t>
      </w:r>
      <w:r>
        <w:rPr>
          <w:lang w:val="es-ES_tradnl"/>
        </w:rPr>
        <w:t xml:space="preserve">Cuando la temperatura en el cuarto B es alta, envía el mensaje a Pedro y Tomas. </w:t>
      </w:r>
    </w:p>
    <w:p w:rsidR="00DD7D5C" w:rsidRPr="00055469" w:rsidRDefault="00DD7D5C" w:rsidP="00DD7D5C">
      <w:pPr>
        <w:numPr>
          <w:ilvl w:val="0"/>
          <w:numId w:val="2"/>
        </w:numPr>
        <w:rPr>
          <w:lang w:val="es-ES_tradnl"/>
        </w:rPr>
      </w:pPr>
      <w:r w:rsidRPr="00055469">
        <w:rPr>
          <w:lang w:val="es-ES_tradnl"/>
        </w:rPr>
        <w:t xml:space="preserve">Cuando se aprieta el botón (entrada digital de la unidad de Poseidon), </w:t>
      </w:r>
      <w:r>
        <w:rPr>
          <w:lang w:val="es-ES_tradnl"/>
        </w:rPr>
        <w:t xml:space="preserve">se activan 4 salidas de relé a través de </w:t>
      </w:r>
      <w:r w:rsidRPr="00055469">
        <w:rPr>
          <w:lang w:val="es-ES_tradnl"/>
        </w:rPr>
        <w:t>IP (</w:t>
      </w:r>
      <w:r>
        <w:rPr>
          <w:lang w:val="es-ES_tradnl"/>
        </w:rPr>
        <w:t xml:space="preserve">salidas digitales de varias unidades de </w:t>
      </w:r>
      <w:r w:rsidRPr="00055469">
        <w:rPr>
          <w:lang w:val="es-ES_tradnl"/>
        </w:rPr>
        <w:t>Poseidon o</w:t>
      </w:r>
      <w:r>
        <w:rPr>
          <w:lang w:val="es-ES_tradnl"/>
        </w:rPr>
        <w:t xml:space="preserve"> Damocles</w:t>
      </w:r>
      <w:r w:rsidRPr="00055469">
        <w:rPr>
          <w:lang w:val="es-ES_tradnl"/>
        </w:rPr>
        <w:t xml:space="preserve">). </w:t>
      </w:r>
    </w:p>
    <w:p w:rsidR="00DD7D5C" w:rsidRPr="00D3472F" w:rsidRDefault="00DD7D5C" w:rsidP="00DD7D5C">
      <w:pPr>
        <w:numPr>
          <w:ilvl w:val="0"/>
          <w:numId w:val="2"/>
        </w:numPr>
        <w:rPr>
          <w:lang w:val="es-ES_tradnl"/>
        </w:rPr>
      </w:pPr>
      <w:r w:rsidRPr="00D3472F">
        <w:rPr>
          <w:lang w:val="es-ES_tradnl"/>
        </w:rPr>
        <w:t xml:space="preserve">Vigila 10 sensores en 3 dispositivos. Envía SMS a través de HWg-SMS-GW cuando lee el valor de uno de los sensores fuera de rango especificado. </w:t>
      </w:r>
    </w:p>
    <w:p w:rsidR="00DD7D5C" w:rsidRPr="00D3472F" w:rsidRDefault="00DD7D5C" w:rsidP="00DD7D5C">
      <w:pPr>
        <w:rPr>
          <w:b/>
          <w:lang w:val="es-ES_tradnl"/>
        </w:rPr>
      </w:pPr>
    </w:p>
    <w:p w:rsidR="00DD7D5C" w:rsidRPr="00CA6086" w:rsidRDefault="00DD7D5C" w:rsidP="00DD7D5C">
      <w:pPr>
        <w:rPr>
          <w:b/>
        </w:rPr>
      </w:pPr>
      <w:proofErr w:type="spellStart"/>
      <w:r>
        <w:rPr>
          <w:b/>
        </w:rPr>
        <w:t>Características</w:t>
      </w:r>
      <w:proofErr w:type="spellEnd"/>
    </w:p>
    <w:p w:rsidR="00DD7D5C" w:rsidRPr="00CA6086" w:rsidRDefault="00DD7D5C" w:rsidP="00DD7D5C"/>
    <w:p w:rsidR="00DD7D5C" w:rsidRPr="00CA6086" w:rsidRDefault="00DD7D5C" w:rsidP="00DD7D5C">
      <w:pPr>
        <w:pStyle w:val="Vet"/>
      </w:pPr>
      <w:r>
        <w:rPr>
          <w:b/>
        </w:rPr>
        <w:t xml:space="preserve">Sistema </w:t>
      </w:r>
      <w:proofErr w:type="spellStart"/>
      <w:r>
        <w:rPr>
          <w:b/>
        </w:rPr>
        <w:t>operativo</w:t>
      </w:r>
      <w:proofErr w:type="spellEnd"/>
      <w:r>
        <w:t>: Windows (NT service)</w:t>
      </w:r>
    </w:p>
    <w:p w:rsidR="00DD7D5C" w:rsidRPr="00CA6086" w:rsidRDefault="00DD7D5C" w:rsidP="00DD7D5C">
      <w:pPr>
        <w:pStyle w:val="Vet"/>
      </w:pPr>
      <w:proofErr w:type="spellStart"/>
      <w:r>
        <w:rPr>
          <w:b/>
        </w:rPr>
        <w:t>Versión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prueba</w:t>
      </w:r>
      <w:proofErr w:type="spellEnd"/>
      <w:r>
        <w:t xml:space="preserve">: 30 </w:t>
      </w:r>
      <w:proofErr w:type="spellStart"/>
      <w:r>
        <w:t>días</w:t>
      </w:r>
      <w:proofErr w:type="spellEnd"/>
    </w:p>
    <w:p w:rsidR="00DD7D5C" w:rsidRPr="006F629B" w:rsidRDefault="00DD7D5C" w:rsidP="00DD7D5C">
      <w:pPr>
        <w:pStyle w:val="Vet"/>
        <w:rPr>
          <w:lang w:val="es-ES_tradnl"/>
        </w:rPr>
      </w:pPr>
      <w:r w:rsidRPr="006F629B">
        <w:rPr>
          <w:b/>
          <w:lang w:val="es-ES_tradnl"/>
        </w:rPr>
        <w:t>Entrada de datos</w:t>
      </w:r>
      <w:r w:rsidRPr="006F629B">
        <w:rPr>
          <w:lang w:val="es-ES_tradnl"/>
        </w:rPr>
        <w:t>: SNMP Trap, PING, XML polling</w:t>
      </w:r>
    </w:p>
    <w:p w:rsidR="00DD7D5C" w:rsidRPr="006F629B" w:rsidRDefault="00DD7D5C" w:rsidP="00DD7D5C">
      <w:pPr>
        <w:pStyle w:val="Vet"/>
        <w:rPr>
          <w:lang w:val="es-ES_tradnl"/>
        </w:rPr>
      </w:pPr>
      <w:r w:rsidRPr="006F629B">
        <w:rPr>
          <w:b/>
          <w:lang w:val="es-ES_tradnl"/>
        </w:rPr>
        <w:t>Dispositivos compatible</w:t>
      </w:r>
      <w:r>
        <w:rPr>
          <w:b/>
          <w:lang w:val="es-ES_tradnl"/>
        </w:rPr>
        <w:t>s</w:t>
      </w:r>
      <w:r w:rsidRPr="006F629B">
        <w:rPr>
          <w:lang w:val="es-ES_tradnl"/>
        </w:rPr>
        <w:t>: Poseidon, Damocles, HWg-WLD, HWg-PWR</w:t>
      </w:r>
    </w:p>
    <w:p w:rsidR="00DD7D5C" w:rsidRPr="005B6072" w:rsidRDefault="00DD7D5C" w:rsidP="00DD7D5C">
      <w:pPr>
        <w:pStyle w:val="Vet"/>
        <w:rPr>
          <w:lang w:val="es-ES_tradnl"/>
        </w:rPr>
      </w:pPr>
      <w:r w:rsidRPr="005B6072">
        <w:rPr>
          <w:b/>
          <w:lang w:val="es-ES_tradnl"/>
        </w:rPr>
        <w:t xml:space="preserve">Procesamiento de datos: </w:t>
      </w:r>
      <w:r w:rsidRPr="005B6072">
        <w:rPr>
          <w:lang w:val="es-ES_tradnl"/>
        </w:rPr>
        <w:t>Condición</w:t>
      </w:r>
      <w:r w:rsidRPr="005B6072">
        <w:rPr>
          <w:b/>
          <w:lang w:val="es-ES_tradnl"/>
        </w:rPr>
        <w:t xml:space="preserve"> &gt; </w:t>
      </w:r>
      <w:r w:rsidRPr="005B6072">
        <w:rPr>
          <w:lang w:val="es-ES_tradnl"/>
        </w:rPr>
        <w:t xml:space="preserve">Acción </w:t>
      </w:r>
    </w:p>
    <w:p w:rsidR="00DD7D5C" w:rsidRPr="005B6072" w:rsidRDefault="00DD7D5C" w:rsidP="00DD7D5C">
      <w:pPr>
        <w:rPr>
          <w:lang w:val="es-ES_tradnl"/>
        </w:rPr>
      </w:pPr>
    </w:p>
    <w:p w:rsidR="00DD7D5C" w:rsidRDefault="00DD7D5C" w:rsidP="00DD7D5C">
      <w:pPr>
        <w:pStyle w:val="Vet"/>
        <w:numPr>
          <w:ilvl w:val="0"/>
          <w:numId w:val="0"/>
        </w:numPr>
        <w:rPr>
          <w:b/>
        </w:rPr>
      </w:pPr>
      <w:proofErr w:type="spellStart"/>
      <w:r>
        <w:rPr>
          <w:b/>
        </w:rPr>
        <w:t>Licencia</w:t>
      </w:r>
      <w:proofErr w:type="spellEnd"/>
    </w:p>
    <w:p w:rsidR="00DD7D5C" w:rsidRPr="00BF330E" w:rsidRDefault="00DD7D5C" w:rsidP="00DD7D5C">
      <w:pPr>
        <w:pStyle w:val="Vet"/>
        <w:rPr>
          <w:lang w:val="es-ES_tradnl"/>
        </w:rPr>
      </w:pPr>
      <w:r w:rsidRPr="00BF330E">
        <w:rPr>
          <w:b/>
          <w:lang w:val="es-ES_tradnl"/>
        </w:rPr>
        <w:t>HWg-Trigger</w:t>
      </w:r>
      <w:r w:rsidRPr="00BF330E">
        <w:rPr>
          <w:lang w:val="es-ES_tradnl"/>
        </w:rPr>
        <w:t>: versión de prueba de 30 días (</w:t>
      </w:r>
      <w:r>
        <w:rPr>
          <w:lang w:val="es-ES_tradnl"/>
        </w:rPr>
        <w:t xml:space="preserve">completamente </w:t>
      </w:r>
      <w:r w:rsidRPr="00BF330E">
        <w:rPr>
          <w:lang w:val="es-ES_tradnl"/>
        </w:rPr>
        <w:t>funcional)</w:t>
      </w:r>
    </w:p>
    <w:p w:rsidR="00DD7D5C" w:rsidRDefault="00DD7D5C" w:rsidP="00DD7D5C">
      <w:pPr>
        <w:pStyle w:val="Vet"/>
      </w:pPr>
      <w:proofErr w:type="spellStart"/>
      <w:r w:rsidRPr="004745DA">
        <w:rPr>
          <w:b/>
        </w:rPr>
        <w:t>HWg</w:t>
      </w:r>
      <w:proofErr w:type="spellEnd"/>
      <w:r w:rsidRPr="004745DA">
        <w:rPr>
          <w:b/>
        </w:rPr>
        <w:t>-Trigger</w:t>
      </w:r>
      <w:r>
        <w:t xml:space="preserve">: </w:t>
      </w:r>
      <w:proofErr w:type="spellStart"/>
      <w:r>
        <w:t>Ilimitada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commercial </w:t>
      </w:r>
    </w:p>
    <w:p w:rsidR="00DD7D5C" w:rsidRDefault="00DD7D5C" w:rsidP="00DD7D5C">
      <w:pPr>
        <w:pStyle w:val="Zkladntext"/>
      </w:pPr>
    </w:p>
    <w:p w:rsidR="00DD7D5C" w:rsidRDefault="00DD7D5C" w:rsidP="00DD7D5C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052830"/>
                <wp:effectExtent l="76200" t="76200" r="17145" b="13970"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D5C" w:rsidRPr="00DD7D5C" w:rsidRDefault="00DD7D5C" w:rsidP="00DD7D5C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D7D5C">
                              <w:rPr>
                                <w:b/>
                                <w:lang w:val="es-ES_tradnl"/>
                              </w:rPr>
                              <w:t xml:space="preserve">Palabras claves: </w:t>
                            </w:r>
                          </w:p>
                          <w:p w:rsidR="00DD7D5C" w:rsidRPr="00F05E64" w:rsidRDefault="00DD7D5C" w:rsidP="00DD7D5C">
                            <w:pPr>
                              <w:rPr>
                                <w:lang w:val="es-ES_tradnl"/>
                              </w:rPr>
                            </w:pPr>
                            <w:r w:rsidRPr="00F05E64">
                              <w:rPr>
                                <w:lang w:val="es-ES_tradnl"/>
                              </w:rPr>
                              <w:t>HWg-Trigger, condición, evento, reenviar a SMS, monitorización de sensor de IP, alerta de SMS, activación de relé, detección de falla de dispositivo, detecci</w:t>
                            </w:r>
                            <w:r>
                              <w:rPr>
                                <w:lang w:val="es-ES_tradnl"/>
                              </w:rPr>
                              <w:t xml:space="preserve">ón de sensor desconectado, </w:t>
                            </w:r>
                            <w:r w:rsidRPr="00F05E64">
                              <w:rPr>
                                <w:lang w:val="es-ES_tradnl"/>
                              </w:rPr>
                              <w:t>detec</w:t>
                            </w:r>
                            <w:r>
                              <w:rPr>
                                <w:lang w:val="es-ES_tradnl"/>
                              </w:rPr>
                              <w:t xml:space="preserve">ción de valor de sensor, </w:t>
                            </w:r>
                            <w:r w:rsidRPr="00F05E64">
                              <w:rPr>
                                <w:lang w:val="es-ES_tradnl"/>
                              </w:rPr>
                              <w:t xml:space="preserve">LAN device watchdog, </w:t>
                            </w:r>
                            <w:r>
                              <w:rPr>
                                <w:lang w:val="es-ES_tradnl"/>
                              </w:rPr>
                              <w:t>software de alerta de MS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62" o:spid="_x0000_s1026" style="width:469.65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">
                <v:shadow on="t" opacity=".5" offset="-6pt,-6pt"/>
                <v:textbox>
                  <w:txbxContent>
                    <w:p w:rsidR="00DD7D5C" w:rsidRPr="00DD7D5C" w:rsidRDefault="00DD7D5C" w:rsidP="00DD7D5C">
                      <w:pPr>
                        <w:rPr>
                          <w:b/>
                          <w:lang w:val="es-ES_tradnl"/>
                        </w:rPr>
                      </w:pPr>
                      <w:r w:rsidRPr="00DD7D5C">
                        <w:rPr>
                          <w:b/>
                          <w:lang w:val="es-ES_tradnl"/>
                        </w:rPr>
                        <w:t xml:space="preserve">Palabras claves: </w:t>
                      </w:r>
                    </w:p>
                    <w:p w:rsidR="00DD7D5C" w:rsidRPr="00F05E64" w:rsidRDefault="00DD7D5C" w:rsidP="00DD7D5C">
                      <w:pPr>
                        <w:rPr>
                          <w:lang w:val="es-ES_tradnl"/>
                        </w:rPr>
                      </w:pPr>
                      <w:r w:rsidRPr="00F05E64">
                        <w:rPr>
                          <w:lang w:val="es-ES_tradnl"/>
                        </w:rPr>
                        <w:t>HWg-Trigger, condición, evento, reenviar a SMS, monitorización de sensor de IP, alerta de SMS, activación de relé, detección de falla de dispositivo, detecci</w:t>
                      </w:r>
                      <w:r>
                        <w:rPr>
                          <w:lang w:val="es-ES_tradnl"/>
                        </w:rPr>
                        <w:t xml:space="preserve">ón de sensor desconectado, </w:t>
                      </w:r>
                      <w:r w:rsidRPr="00F05E64">
                        <w:rPr>
                          <w:lang w:val="es-ES_tradnl"/>
                        </w:rPr>
                        <w:t>detec</w:t>
                      </w:r>
                      <w:r>
                        <w:rPr>
                          <w:lang w:val="es-ES_tradnl"/>
                        </w:rPr>
                        <w:t xml:space="preserve">ción de valor de sensor, </w:t>
                      </w:r>
                      <w:r w:rsidRPr="00F05E64">
                        <w:rPr>
                          <w:lang w:val="es-ES_tradnl"/>
                        </w:rPr>
                        <w:t xml:space="preserve">LAN device watchdog, </w:t>
                      </w:r>
                      <w:r>
                        <w:rPr>
                          <w:lang w:val="es-ES_tradnl"/>
                        </w:rPr>
                        <w:t>software de alerta de MS Windows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D7D5C" w:rsidRDefault="00DD7D5C" w:rsidP="00DD7D5C">
      <w:pPr>
        <w:pStyle w:val="Zkladntext"/>
      </w:pPr>
    </w:p>
    <w:p w:rsidR="00DD7D5C" w:rsidRPr="0050090A" w:rsidRDefault="00DD7D5C" w:rsidP="00DD7D5C">
      <w:pPr>
        <w:pStyle w:val="Zkladntext"/>
      </w:pPr>
    </w:p>
    <w:p w:rsidR="00E948F3" w:rsidRDefault="00E948F3">
      <w:bookmarkStart w:id="0" w:name="_GoBack"/>
      <w:bookmarkEnd w:id="0"/>
    </w:p>
    <w:sectPr w:rsidR="00E9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98F"/>
    <w:multiLevelType w:val="hybridMultilevel"/>
    <w:tmpl w:val="EAB83E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756ED"/>
    <w:multiLevelType w:val="hybridMultilevel"/>
    <w:tmpl w:val="1402E5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5C"/>
    <w:rsid w:val="00DD7D5C"/>
    <w:rsid w:val="00E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D5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DD7D5C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D7D5C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DD7D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7D5C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DD7D5C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D5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DD7D5C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D7D5C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DD7D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D7D5C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DD7D5C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2014-02-04T18:55:00Z</dcterms:created>
  <dcterms:modified xsi:type="dcterms:W3CDTF">2014-02-04T18:57:00Z</dcterms:modified>
</cp:coreProperties>
</file>